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B0DD4">
        <w:rPr>
          <w:rFonts w:ascii="Times New Roman" w:hAnsi="Times New Roman"/>
          <w:b/>
          <w:sz w:val="28"/>
          <w:szCs w:val="28"/>
        </w:rPr>
        <w:t xml:space="preserve">2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43597">
        <w:rPr>
          <w:rFonts w:ascii="Times New Roman" w:hAnsi="Times New Roman"/>
          <w:b/>
          <w:sz w:val="28"/>
          <w:szCs w:val="28"/>
        </w:rPr>
        <w:t>78</w:t>
      </w:r>
      <w:r w:rsidR="008D6B2A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8D6B2A">
        <w:rPr>
          <w:rFonts w:ascii="Times New Roman" w:hAnsi="Times New Roman"/>
          <w:b/>
          <w:color w:val="000000"/>
        </w:rPr>
        <w:t>Монтаж винтовой лестницы и световых колодцев,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B0DD4">
        <w:rPr>
          <w:rFonts w:ascii="Times New Roman" w:hAnsi="Times New Roman"/>
          <w:color w:val="000000"/>
          <w:lang w:eastAsia="en-US"/>
        </w:rPr>
        <w:t>05.04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D3F3D">
        <w:rPr>
          <w:rFonts w:ascii="Times New Roman" w:hAnsi="Times New Roman"/>
          <w:color w:val="000000"/>
          <w:lang w:eastAsia="en-US"/>
        </w:rPr>
        <w:t>28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D3F3D">
        <w:rPr>
          <w:rFonts w:ascii="Times New Roman" w:hAnsi="Times New Roman"/>
          <w:color w:val="000000"/>
          <w:lang w:eastAsia="en-US"/>
        </w:rPr>
        <w:t>05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D3F3D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D3F3D">
        <w:rPr>
          <w:rFonts w:ascii="Times New Roman" w:hAnsi="Times New Roman"/>
          <w:color w:val="000000"/>
          <w:lang w:eastAsia="en-US"/>
        </w:rPr>
        <w:t>12.05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61687C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D3F3D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D3F3D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0DD4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D3F3D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3AF8994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F6D2-B895-4539-9B0D-4873B7B5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2023-03-20T04:41:00Z</dcterms:created>
  <dcterms:modified xsi:type="dcterms:W3CDTF">2023-04-19T07:58:00Z</dcterms:modified>
</cp:coreProperties>
</file>